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7C549" w14:textId="77777777" w:rsidR="00C04C5C" w:rsidRDefault="00C04C5C" w:rsidP="00C04C5C">
      <w:pPr>
        <w:ind w:left="9"/>
        <w:jc w:val="center"/>
        <w:rPr>
          <w:b/>
        </w:rPr>
      </w:pPr>
      <w:r>
        <w:rPr>
          <w:b/>
        </w:rPr>
        <w:t xml:space="preserve">2 жовтня − Міжнародний день </w:t>
      </w:r>
      <w:proofErr w:type="spellStart"/>
      <w:r>
        <w:rPr>
          <w:b/>
        </w:rPr>
        <w:t>ненасильства</w:t>
      </w:r>
      <w:bookmarkStart w:id="0" w:name="_GoBack"/>
      <w:bookmarkEnd w:id="0"/>
      <w:proofErr w:type="spellEnd"/>
    </w:p>
    <w:p w14:paraId="24384C60" w14:textId="77777777" w:rsidR="00C04C5C" w:rsidRDefault="00C04C5C" w:rsidP="00C04C5C">
      <w:pPr>
        <w:ind w:left="9" w:firstLine="699"/>
        <w:jc w:val="both"/>
      </w:pPr>
      <w:r>
        <w:t xml:space="preserve">Міжнародний день </w:t>
      </w:r>
      <w:proofErr w:type="spellStart"/>
      <w:r>
        <w:t>ненасильства</w:t>
      </w:r>
      <w:proofErr w:type="spellEnd"/>
      <w:r>
        <w:t xml:space="preserve"> з’явився у 2007 році. 15 липня на черговій асамблеї ООН проголошено відповідне рішення. Обрано дату для нього невипадково. Адже 2 жовтня 1869-го народився </w:t>
      </w:r>
      <w:proofErr w:type="spellStart"/>
      <w:r>
        <w:t>Махатма</w:t>
      </w:r>
      <w:proofErr w:type="spellEnd"/>
      <w:r>
        <w:t xml:space="preserve"> Ганді, який був не просто лідером руху за не </w:t>
      </w:r>
      <w:proofErr w:type="spellStart"/>
      <w:r>
        <w:t>залеж-ність</w:t>
      </w:r>
      <w:proofErr w:type="spellEnd"/>
      <w:r>
        <w:t xml:space="preserve"> Індії, а й основоположником </w:t>
      </w:r>
      <w:proofErr w:type="spellStart"/>
      <w:r>
        <w:t>ненасильства</w:t>
      </w:r>
      <w:proofErr w:type="spellEnd"/>
      <w:r>
        <w:t xml:space="preserve"> у глобальному вимірі.</w:t>
      </w:r>
    </w:p>
    <w:p w14:paraId="1ED6C3F6" w14:textId="2A0E45F6" w:rsidR="00C04C5C" w:rsidRDefault="00C04C5C" w:rsidP="00C04C5C">
      <w:pPr>
        <w:spacing w:after="231" w:line="256" w:lineRule="auto"/>
        <w:ind w:left="14" w:firstLine="0"/>
        <w:jc w:val="center"/>
      </w:pPr>
      <w:r>
        <w:rPr>
          <w:noProof/>
        </w:rPr>
        <w:drawing>
          <wp:inline distT="0" distB="0" distL="0" distR="0" wp14:anchorId="553E1927" wp14:editId="25EDACE3">
            <wp:extent cx="4286250" cy="26797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879FA" w14:textId="224C9012" w:rsidR="00C04C5C" w:rsidRDefault="00C04C5C" w:rsidP="00C04C5C">
      <w:pPr>
        <w:spacing w:after="3" w:line="292" w:lineRule="auto"/>
        <w:ind w:left="14" w:right="1" w:firstLine="699"/>
        <w:jc w:val="both"/>
      </w:pPr>
      <w:r>
        <w:t xml:space="preserve">Ідея відзначення цього дня, полягає у затвердженні культури миру, терпимості, розуміння і </w:t>
      </w:r>
      <w:proofErr w:type="spellStart"/>
      <w:r>
        <w:t>ненасильства</w:t>
      </w:r>
      <w:proofErr w:type="spellEnd"/>
      <w:r>
        <w:t xml:space="preserve">.  У резолюції ООН сказано, що Міжнародний день </w:t>
      </w:r>
      <w:proofErr w:type="spellStart"/>
      <w:r>
        <w:t>ненасильства</w:t>
      </w:r>
      <w:proofErr w:type="spellEnd"/>
      <w:r>
        <w:t xml:space="preserve"> служить додатковим приводом для того, щоб «пропагувати ненасильство, зокрема шляхом освітньої і суспільно-роз’яснювальної роботи».</w:t>
      </w:r>
    </w:p>
    <w:p w14:paraId="1BDC3BD9" w14:textId="77777777" w:rsidR="00C04C5C" w:rsidRDefault="00C04C5C" w:rsidP="00C04C5C">
      <w:pPr>
        <w:spacing w:after="3" w:line="292" w:lineRule="auto"/>
        <w:ind w:left="9" w:right="40" w:firstLine="699"/>
        <w:jc w:val="both"/>
      </w:pPr>
      <w:r>
        <w:rPr>
          <w:color w:val="FF0000"/>
          <w:sz w:val="29"/>
        </w:rPr>
        <w:t xml:space="preserve">Ненасильство – це метод опору насильству без насильницьких засобів за допомогою прихильності, солідарності, навчання, переговорів. </w:t>
      </w:r>
      <w:r>
        <w:t xml:space="preserve">Принцип </w:t>
      </w:r>
      <w:proofErr w:type="spellStart"/>
      <w:r>
        <w:t>ненасильства</w:t>
      </w:r>
      <w:proofErr w:type="spellEnd"/>
      <w:r>
        <w:t xml:space="preserve"> унеможливлює використання фізичного насильства для досягнення соціальних або політичних змін. Ця форма соціальної боротьби була прийнята масовим населенням у всьому світі в кампаніях за соціальну справедливість.</w:t>
      </w:r>
    </w:p>
    <w:p w14:paraId="6AF0A701" w14:textId="77777777" w:rsidR="00C04C5C" w:rsidRDefault="00C04C5C" w:rsidP="00C04C5C">
      <w:pPr>
        <w:spacing w:after="3" w:line="292" w:lineRule="auto"/>
        <w:ind w:left="9" w:right="40" w:firstLine="699"/>
        <w:jc w:val="both"/>
      </w:pPr>
      <w:r>
        <w:t xml:space="preserve">Разом з тим, ненасильницькі дії в суспільстві, які застосовуються для розвитку навичок підтримки мирних відносин, попередження конфліктів, </w:t>
      </w:r>
      <w:r>
        <w:tab/>
        <w:t xml:space="preserve">починаються </w:t>
      </w:r>
      <w:r>
        <w:tab/>
        <w:t xml:space="preserve">із застосування </w:t>
      </w:r>
      <w:r>
        <w:tab/>
        <w:t xml:space="preserve">моделі </w:t>
      </w:r>
      <w:r>
        <w:tab/>
        <w:t>ненасильницьких відносин у родині.</w:t>
      </w:r>
    </w:p>
    <w:p w14:paraId="2D43D3E4" w14:textId="77777777" w:rsidR="00C04C5C" w:rsidRDefault="00C04C5C" w:rsidP="00C04C5C">
      <w:pPr>
        <w:spacing w:after="3" w:line="292" w:lineRule="auto"/>
        <w:ind w:left="9" w:right="40" w:firstLine="699"/>
        <w:jc w:val="both"/>
      </w:pPr>
      <w:r>
        <w:t>Ми звикли думати, що насильство – це здебільшого фізичне умисне нанесення побоїв чи інших тілесних ушкоджень. Однак, насильство може бути ще й сексуальне, психологічне та економічне.</w:t>
      </w:r>
    </w:p>
    <w:p w14:paraId="1E24957E" w14:textId="77777777" w:rsidR="00C04C5C" w:rsidRDefault="00C04C5C" w:rsidP="00C04C5C">
      <w:pPr>
        <w:ind w:left="9" w:firstLine="699"/>
        <w:jc w:val="both"/>
      </w:pPr>
      <w:r>
        <w:t>Ви стикнулись із фізичним насильством якщо:</w:t>
      </w:r>
    </w:p>
    <w:p w14:paraId="7C87B712" w14:textId="77777777" w:rsidR="00C04C5C" w:rsidRDefault="00C04C5C" w:rsidP="00C04C5C">
      <w:pPr>
        <w:ind w:left="9"/>
        <w:jc w:val="both"/>
      </w:pPr>
      <w:r>
        <w:t>-б’ють чи штовхають;</w:t>
      </w:r>
    </w:p>
    <w:p w14:paraId="7D87257F" w14:textId="35DCE013" w:rsidR="00C04C5C" w:rsidRDefault="00C04C5C" w:rsidP="00C04C5C">
      <w:pPr>
        <w:ind w:left="9" w:right="1167"/>
        <w:jc w:val="both"/>
      </w:pPr>
      <w:r>
        <w:t>-не випускають з власного дому або не пускають до нього;</w:t>
      </w:r>
    </w:p>
    <w:p w14:paraId="44B671FF" w14:textId="758D0D32" w:rsidR="00C04C5C" w:rsidRDefault="00C04C5C" w:rsidP="00C04C5C">
      <w:pPr>
        <w:ind w:left="9" w:right="1167"/>
        <w:jc w:val="both"/>
      </w:pPr>
      <w:r>
        <w:t>-погрожують позбавити життя чи навмисно створюють ситуації, які можуть становити загрозу здоров’ю та безпеці;</w:t>
      </w:r>
    </w:p>
    <w:p w14:paraId="26401D07" w14:textId="3F401E44" w:rsidR="00C04C5C" w:rsidRDefault="00C04C5C" w:rsidP="00C04C5C">
      <w:pPr>
        <w:ind w:left="9" w:right="1167"/>
      </w:pPr>
      <w:r>
        <w:lastRenderedPageBreak/>
        <w:t>-змушують до вживання алкоголю чи наркотиків;</w:t>
      </w:r>
    </w:p>
    <w:p w14:paraId="04A663C6" w14:textId="19D5EE26" w:rsidR="00C04C5C" w:rsidRDefault="00C04C5C" w:rsidP="00C04C5C">
      <w:pPr>
        <w:ind w:left="9" w:right="1167"/>
      </w:pPr>
      <w:r>
        <w:t>-позбавляють їжі, перешкоджають відпочинку чи сну;</w:t>
      </w:r>
    </w:p>
    <w:p w14:paraId="7E4E4851" w14:textId="77777777" w:rsidR="00C04C5C" w:rsidRDefault="00C04C5C" w:rsidP="00C04C5C">
      <w:pPr>
        <w:ind w:left="9" w:right="1167"/>
      </w:pPr>
      <w:r>
        <w:t>-проти волі переміщують в межах однієї держави або за кордон із застосуванням сили, погроз чи обману.</w:t>
      </w:r>
    </w:p>
    <w:p w14:paraId="5B03693C" w14:textId="774CCC82" w:rsidR="00C04C5C" w:rsidRDefault="00C04C5C" w:rsidP="00C04C5C">
      <w:pPr>
        <w:ind w:left="9" w:right="1" w:firstLine="699"/>
        <w:jc w:val="both"/>
      </w:pPr>
      <w:r>
        <w:t>Ви стикнулись із психологічним насильством якщо: систематично принижують і вами маніпулюють; ображають словесно або негативним жестами, мімікою; переслідують, постійно контролюють, погрожують; зневажають та ігнорують бажання, думки, почуття, безпідставно критикують;</w:t>
      </w:r>
      <w:r>
        <w:t xml:space="preserve"> </w:t>
      </w:r>
      <w:r>
        <w:t>позбавляють права на захист честі та гідності; шантажують; ігнорують чи дискримінують через ваші переконання, віросповідання, національну, расову приналежність, походження, стать, сексуальну орієнтацію, мову та ін.</w:t>
      </w:r>
    </w:p>
    <w:p w14:paraId="2CE90541" w14:textId="77777777" w:rsidR="00C04C5C" w:rsidRDefault="00C04C5C" w:rsidP="00C04C5C">
      <w:pPr>
        <w:ind w:left="9" w:right="1" w:firstLine="699"/>
        <w:jc w:val="both"/>
      </w:pPr>
      <w:r>
        <w:t>Ви стикнулись із сексуальним насильством якщо: зґвалтування;</w:t>
      </w:r>
    </w:p>
    <w:p w14:paraId="027B5C05" w14:textId="77777777" w:rsidR="00C04C5C" w:rsidRDefault="00C04C5C" w:rsidP="00C04C5C">
      <w:pPr>
        <w:ind w:left="9" w:right="1"/>
        <w:jc w:val="both"/>
      </w:pPr>
      <w:r>
        <w:t>примус до небажаних сексуальних контактів; примус до сексу з іншими людьми; примус займатися порно-індустрією; примус до вагітності або аборту; примус до спостереження за статевим контактом кривдника.</w:t>
      </w:r>
    </w:p>
    <w:p w14:paraId="568AB15F" w14:textId="60044CC8" w:rsidR="00C04C5C" w:rsidRDefault="00C04C5C" w:rsidP="00C04C5C">
      <w:pPr>
        <w:ind w:left="9" w:right="1" w:firstLine="699"/>
        <w:jc w:val="both"/>
      </w:pPr>
      <w:r>
        <w:t>Ви стикнулись із економічним насильством якщо: умисне позбавлення житла, їжі, одягу, іншого майна, коштів чи документів або можливості користуватися ними; залишення без догляду чи піклування;</w:t>
      </w:r>
      <w:r>
        <w:t xml:space="preserve"> </w:t>
      </w:r>
      <w:r>
        <w:t xml:space="preserve">перешкоджання в отриманні необхідних послуг з лікування чи реабілітації; заборона працювати, примушування до праці, заборону навчатися. Якщо ви стикнулися із насильством, то можете отримати допомогу. </w:t>
      </w:r>
    </w:p>
    <w:p w14:paraId="15BA8A1B" w14:textId="584E7FD3" w:rsidR="00C04C5C" w:rsidRDefault="00C04C5C" w:rsidP="00C04C5C">
      <w:pPr>
        <w:spacing w:after="3" w:line="292" w:lineRule="auto"/>
        <w:ind w:left="0" w:right="1" w:firstLine="708"/>
        <w:jc w:val="both"/>
      </w:pPr>
      <w:r>
        <w:t>В Україні в цілодобовому режимі працює Національна гаряча лінія з попередження домашнього насильства, торгівлі людьми та ґендерної дискримінації.</w:t>
      </w:r>
    </w:p>
    <w:p w14:paraId="3050FB36" w14:textId="6649BCCD" w:rsidR="00C04C5C" w:rsidRDefault="00C04C5C" w:rsidP="00C04C5C">
      <w:pPr>
        <w:ind w:left="9" w:right="1" w:hanging="9"/>
        <w:jc w:val="both"/>
      </w:pPr>
      <w:r>
        <w:t xml:space="preserve">Номери </w:t>
      </w:r>
      <w:r>
        <w:tab/>
        <w:t xml:space="preserve">телефонів </w:t>
      </w:r>
      <w:r>
        <w:tab/>
        <w:t xml:space="preserve">є </w:t>
      </w:r>
      <w:r>
        <w:tab/>
        <w:t xml:space="preserve">незмінними </w:t>
      </w:r>
      <w:r>
        <w:tab/>
        <w:t xml:space="preserve">– </w:t>
      </w:r>
      <w:r>
        <w:tab/>
        <w:t xml:space="preserve">0800500335 </w:t>
      </w:r>
      <w:r>
        <w:tab/>
        <w:t>(безкоштовно з мобільних та стаціонарних номерів телефонів по всій території України) та 116123 (безкоштовно з мобільних телефонів по всій території України). Також цілодобово надається і онлайн консультування через електронні канали зв’язку:</w:t>
      </w:r>
    </w:p>
    <w:p w14:paraId="2DC21272" w14:textId="77777777" w:rsidR="00C04C5C" w:rsidRDefault="00C04C5C" w:rsidP="00C04C5C">
      <w:pPr>
        <w:ind w:left="9" w:right="1"/>
      </w:pPr>
      <w:r>
        <w:t xml:space="preserve">Фейсбук – ГО “Ла </w:t>
      </w:r>
      <w:proofErr w:type="spellStart"/>
      <w:r>
        <w:t>Страда</w:t>
      </w:r>
      <w:proofErr w:type="spellEnd"/>
      <w:r>
        <w:t>-Україна”</w:t>
      </w:r>
    </w:p>
    <w:p w14:paraId="094A725D" w14:textId="77777777" w:rsidR="00C04C5C" w:rsidRDefault="00C04C5C" w:rsidP="00C04C5C">
      <w:pPr>
        <w:ind w:left="9" w:right="1"/>
      </w:pPr>
      <w:r>
        <w:t>Скайп – користувач “</w:t>
      </w:r>
      <w:proofErr w:type="spellStart"/>
      <w:r>
        <w:t>lastrada-ukraine</w:t>
      </w:r>
      <w:proofErr w:type="spellEnd"/>
      <w:r>
        <w:t>”</w:t>
      </w:r>
    </w:p>
    <w:p w14:paraId="08121030" w14:textId="77777777" w:rsidR="00C04C5C" w:rsidRDefault="00C04C5C" w:rsidP="00C04C5C">
      <w:pPr>
        <w:ind w:left="9" w:right="1"/>
      </w:pPr>
      <w:r>
        <w:t>Телеграм – NHL116123</w:t>
      </w:r>
    </w:p>
    <w:p w14:paraId="3803AFF8" w14:textId="77777777" w:rsidR="00C04C5C" w:rsidRDefault="00C04C5C" w:rsidP="00C04C5C">
      <w:pPr>
        <w:spacing w:after="52" w:line="256" w:lineRule="auto"/>
        <w:ind w:left="14" w:right="1" w:firstLine="0"/>
      </w:pPr>
      <w:r>
        <w:t xml:space="preserve">Електронна пошта – </w:t>
      </w:r>
      <w:r>
        <w:rPr>
          <w:color w:val="0000EE"/>
        </w:rPr>
        <w:t>hotline@la-strada.org.ua</w:t>
      </w:r>
      <w:r>
        <w:t>.</w:t>
      </w:r>
    </w:p>
    <w:p w14:paraId="4C6A7873" w14:textId="77777777" w:rsidR="00D806F3" w:rsidRDefault="00D806F3"/>
    <w:sectPr w:rsidR="00D806F3" w:rsidSect="000C668D">
      <w:pgSz w:w="11906" w:h="16838"/>
      <w:pgMar w:top="709" w:right="707" w:bottom="850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FAA"/>
    <w:rsid w:val="000C668D"/>
    <w:rsid w:val="00247862"/>
    <w:rsid w:val="00876E9E"/>
    <w:rsid w:val="009B0FAA"/>
    <w:rsid w:val="00C04C5C"/>
    <w:rsid w:val="00D8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C720"/>
  <w15:chartTrackingRefBased/>
  <w15:docId w15:val="{6FA4515C-E899-46EA-BED6-544230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4C5C"/>
    <w:pPr>
      <w:spacing w:after="5" w:line="295" w:lineRule="auto"/>
      <w:ind w:left="24" w:hanging="10"/>
    </w:pPr>
    <w:rPr>
      <w:rFonts w:ascii="Calibri" w:eastAsia="Calibri" w:hAnsi="Calibri" w:cs="Calibri"/>
      <w:color w:val="000000"/>
      <w:sz w:val="28"/>
      <w:szCs w:val="22"/>
      <w:lang w:eastAsia="uk-UA"/>
    </w:rPr>
  </w:style>
  <w:style w:type="paragraph" w:styleId="1">
    <w:name w:val="heading 1"/>
    <w:basedOn w:val="a"/>
    <w:next w:val="a"/>
    <w:link w:val="10"/>
    <w:qFormat/>
    <w:rsid w:val="00247862"/>
    <w:pPr>
      <w:keepNext/>
      <w:spacing w:before="240" w:after="0" w:line="240" w:lineRule="auto"/>
      <w:ind w:left="567" w:firstLine="0"/>
      <w:outlineLvl w:val="0"/>
    </w:pPr>
    <w:rPr>
      <w:rFonts w:ascii="Antiqua" w:eastAsia="Times New Roman" w:hAnsi="Antiqua" w:cs="Times New Roman"/>
      <w:b/>
      <w:smallCaps/>
      <w:color w:val="auto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47862"/>
    <w:pPr>
      <w:keepNext/>
      <w:spacing w:before="120" w:after="0" w:line="240" w:lineRule="auto"/>
      <w:ind w:left="567" w:firstLine="0"/>
      <w:outlineLvl w:val="1"/>
    </w:pPr>
    <w:rPr>
      <w:rFonts w:ascii="Antiqua" w:eastAsia="Times New Roman" w:hAnsi="Antiqua" w:cs="Times New Roman"/>
      <w:b/>
      <w:color w:val="auto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47862"/>
    <w:pPr>
      <w:keepNext/>
      <w:spacing w:before="120" w:after="0" w:line="240" w:lineRule="auto"/>
      <w:ind w:left="567" w:firstLine="0"/>
      <w:outlineLvl w:val="2"/>
    </w:pPr>
    <w:rPr>
      <w:rFonts w:ascii="Antiqua" w:eastAsia="Times New Roman" w:hAnsi="Antiqua" w:cs="Times New Roman"/>
      <w:b/>
      <w:i/>
      <w:color w:val="auto"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47862"/>
    <w:pPr>
      <w:keepNext/>
      <w:spacing w:before="120" w:after="0" w:line="240" w:lineRule="auto"/>
      <w:ind w:left="567" w:firstLine="0"/>
      <w:outlineLvl w:val="3"/>
    </w:pPr>
    <w:rPr>
      <w:rFonts w:ascii="Antiqua" w:eastAsia="Times New Roman" w:hAnsi="Antiqua" w:cs="Times New Roman"/>
      <w:color w:val="auto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47862"/>
    <w:pPr>
      <w:widowControl w:val="0"/>
      <w:autoSpaceDE w:val="0"/>
      <w:autoSpaceDN w:val="0"/>
      <w:spacing w:after="0" w:line="240" w:lineRule="auto"/>
      <w:ind w:left="0" w:firstLine="0"/>
    </w:pPr>
    <w:rPr>
      <w:rFonts w:ascii="Cambria" w:eastAsia="Cambria" w:hAnsi="Cambria" w:cs="Cambria"/>
      <w:color w:val="auto"/>
      <w:sz w:val="22"/>
      <w:lang w:eastAsia="en-US"/>
    </w:rPr>
  </w:style>
  <w:style w:type="character" w:customStyle="1" w:styleId="10">
    <w:name w:val="Заголовок 1 Знак"/>
    <w:basedOn w:val="a0"/>
    <w:link w:val="1"/>
    <w:rsid w:val="00247862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basedOn w:val="a0"/>
    <w:link w:val="2"/>
    <w:rsid w:val="00247862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basedOn w:val="a0"/>
    <w:link w:val="3"/>
    <w:rsid w:val="00247862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rsid w:val="00247862"/>
    <w:rPr>
      <w:rFonts w:ascii="Antiqua" w:hAnsi="Antiqua"/>
      <w:sz w:val="26"/>
      <w:lang w:eastAsia="ru-RU"/>
    </w:rPr>
  </w:style>
  <w:style w:type="paragraph" w:styleId="a3">
    <w:name w:val="List Paragraph"/>
    <w:basedOn w:val="a"/>
    <w:uiPriority w:val="34"/>
    <w:qFormat/>
    <w:rsid w:val="00247862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color w:val="auto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2263</Words>
  <Characters>1291</Characters>
  <Application>Microsoft Office Word</Application>
  <DocSecurity>0</DocSecurity>
  <Lines>10</Lines>
  <Paragraphs>7</Paragraphs>
  <ScaleCrop>false</ScaleCrop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BPRO</dc:creator>
  <cp:keywords/>
  <dc:description/>
  <cp:lastModifiedBy>BPRO</cp:lastModifiedBy>
  <cp:revision>2</cp:revision>
  <dcterms:created xsi:type="dcterms:W3CDTF">2025-10-07T14:22:00Z</dcterms:created>
  <dcterms:modified xsi:type="dcterms:W3CDTF">2025-10-07T14:25:00Z</dcterms:modified>
</cp:coreProperties>
</file>