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AC3" w:rsidRDefault="00396AC3" w:rsidP="00345EE6">
      <w:pPr>
        <w:shd w:val="clear" w:color="auto" w:fill="FFFFFF"/>
        <w:spacing w:after="300" w:line="240" w:lineRule="auto"/>
        <w:jc w:val="center"/>
        <w:outlineLvl w:val="0"/>
        <w:rPr>
          <w:rFonts w:ascii="Helvetica" w:eastAsia="Times New Roman" w:hAnsi="Helvetica" w:cs="Helvetica"/>
          <w:caps/>
          <w:color w:val="1D3479"/>
          <w:kern w:val="36"/>
          <w:sz w:val="38"/>
          <w:szCs w:val="38"/>
          <w:lang w:eastAsia="uk-UA"/>
        </w:rPr>
      </w:pPr>
    </w:p>
    <w:p w:rsidR="00345EE6" w:rsidRPr="00345EE6" w:rsidRDefault="00345EE6" w:rsidP="00345EE6">
      <w:pPr>
        <w:shd w:val="clear" w:color="auto" w:fill="FFFFFF"/>
        <w:spacing w:after="300" w:line="240" w:lineRule="auto"/>
        <w:jc w:val="center"/>
        <w:outlineLvl w:val="0"/>
        <w:rPr>
          <w:rFonts w:ascii="Helvetica" w:eastAsia="Times New Roman" w:hAnsi="Helvetica" w:cs="Helvetica"/>
          <w:caps/>
          <w:color w:val="1D3479"/>
          <w:kern w:val="36"/>
          <w:sz w:val="38"/>
          <w:szCs w:val="38"/>
          <w:lang w:eastAsia="uk-UA"/>
        </w:rPr>
      </w:pPr>
      <w:r w:rsidRPr="00345EE6">
        <w:rPr>
          <w:rFonts w:ascii="Helvetica" w:eastAsia="Times New Roman" w:hAnsi="Helvetica" w:cs="Helvetica"/>
          <w:caps/>
          <w:color w:val="1D3479"/>
          <w:kern w:val="36"/>
          <w:sz w:val="38"/>
          <w:szCs w:val="38"/>
          <w:lang w:eastAsia="uk-UA"/>
        </w:rPr>
        <w:t>Кібербезпека під час війни: як захистити дитину в інтернеті</w:t>
      </w:r>
    </w:p>
    <w:p w:rsidR="00345EE6" w:rsidRPr="00345EE6" w:rsidRDefault="00345EE6" w:rsidP="00345EE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5"/>
          <w:szCs w:val="25"/>
          <w:lang w:eastAsia="uk-UA"/>
        </w:rPr>
      </w:pPr>
      <w:r w:rsidRPr="00345EE6">
        <w:rPr>
          <w:rFonts w:ascii="Helvetica" w:eastAsia="Times New Roman" w:hAnsi="Helvetica" w:cs="Helvetica"/>
          <w:noProof/>
          <w:color w:val="000000"/>
          <w:sz w:val="25"/>
          <w:szCs w:val="25"/>
          <w:lang w:eastAsia="uk-UA"/>
        </w:rPr>
        <w:drawing>
          <wp:inline distT="0" distB="0" distL="0" distR="0">
            <wp:extent cx="6031230" cy="3391389"/>
            <wp:effectExtent l="0" t="0" r="7620" b="0"/>
            <wp:docPr id="1" name="Рисунок 1" descr="https://koda.gov.ua/wp-content/uploads/2023/05/kiberbezpeka_montazhna_oblast_1_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da.gov.ua/wp-content/uploads/2023/05/kiberbezpeka_montazhna_oblast_1_02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16" cy="34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E6" w:rsidRPr="00345EE6" w:rsidRDefault="00345EE6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Правоохоронці вже фіксували випадки, коли окупанти через інтернет залучали неповнолітніх до збору інформації про розташування стратегічно важливих об’єктів. Тому важливо пояснювати дітям, що безпека в інтернеті така ж важлива, як правила безпечної поведінки в реальному житті.</w:t>
      </w:r>
    </w:p>
    <w:p w:rsidR="00345EE6" w:rsidRPr="00345EE6" w:rsidRDefault="00345EE6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Міністерство культури та інформаційної політики України разом із Центром стратегічних комунікацій та інформаційної безпеки і Державною службою спеціального зв’язку та захисту інформації України підготувало низку порад, як захистити вашу дитину від небажаного контакту в інтернеті.</w:t>
      </w:r>
    </w:p>
    <w:p w:rsidR="00345EE6" w:rsidRPr="00345EE6" w:rsidRDefault="00345EE6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Основне правило – розмовляти з вашими дітьми про </w:t>
      </w:r>
      <w:proofErr w:type="spellStart"/>
      <w:r w:rsidRPr="00345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кібербезпеку</w:t>
      </w:r>
      <w:proofErr w:type="spellEnd"/>
      <w:r w:rsidRPr="00345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</w:t>
      </w:r>
    </w:p>
    <w:p w:rsidR="00345EE6" w:rsidRPr="00345EE6" w:rsidRDefault="00345EE6" w:rsidP="00345E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Розповідайте про ризики онлайн-спілкування з незнайомцями та ймовірні наслідки.</w:t>
      </w:r>
    </w:p>
    <w:p w:rsidR="00345EE6" w:rsidRPr="00345EE6" w:rsidRDefault="00345EE6" w:rsidP="00345E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Нагадуйте, що не можна публікувати приватні фото, розголошувати персональну інформацію (адресу, номери телефонів та інші персональні дані) в соцмережах, у спілкуванні в месенджерах та чатах, а також брати участь в опитуваннях у мережі.</w:t>
      </w:r>
    </w:p>
    <w:p w:rsidR="00345EE6" w:rsidRPr="00345EE6" w:rsidRDefault="00345EE6" w:rsidP="00345E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Нагадуйте про ризик підхопити віруси при відкритті підозрілих посилань, вкладень, файлів. Допоможіть дитині встановити необхідні для захисту програми та налаштувати всі її гаджети.</w:t>
      </w:r>
    </w:p>
    <w:p w:rsidR="00345EE6" w:rsidRPr="00345EE6" w:rsidRDefault="00345EE6" w:rsidP="00345E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Домовтеся про часові ліміти для ігор на смартфонах та інтернет-серфінгу, стежте за їх дотриманням.</w:t>
      </w:r>
    </w:p>
    <w:p w:rsidR="00345EE6" w:rsidRPr="00345EE6" w:rsidRDefault="00345EE6" w:rsidP="00345E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Обговорюйте з дитиною інформацію, яку вона читає в інтернеті. Розповідайте про фейки.</w:t>
      </w:r>
    </w:p>
    <w:p w:rsidR="00345EE6" w:rsidRPr="00345EE6" w:rsidRDefault="00345EE6" w:rsidP="00345E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Навчіть дитину створювати надійні паролі та нікому їх не повідомляти.</w:t>
      </w:r>
    </w:p>
    <w:p w:rsidR="00345EE6" w:rsidRPr="00345EE6" w:rsidRDefault="00345EE6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 також можете періодично перевіряти, які сайти відвідує дитина: це можна зробити за допомогою вкладки «Історія» в браузері.</w:t>
      </w:r>
    </w:p>
    <w:p w:rsidR="00396AC3" w:rsidRDefault="00396AC3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45EE6" w:rsidRPr="00345EE6" w:rsidRDefault="00345EE6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Однак потурбуйтеся, щоб дитина не відчувала страху, якщо зробить на комп’ютері чи смартфоні «щось не те». У випадку будь-яких нестандартних ситуацій варто не приховувати їх, а одразу звертатися по допомогу.</w:t>
      </w:r>
    </w:p>
    <w:p w:rsidR="00345EE6" w:rsidRDefault="00345EE6" w:rsidP="00345EE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45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І пам’ятайте: </w:t>
      </w:r>
      <w:r w:rsidRPr="00345EE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жорсткі заборони зазвичай не діють. Важливіше побудувати довірливі стосунки й навчити дитину бути відповідальною та обачною в інтернеті.</w:t>
      </w:r>
    </w:p>
    <w:p w:rsidR="00396AC3" w:rsidRDefault="00396AC3" w:rsidP="00396AC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>
            <wp:extent cx="6388100" cy="8235950"/>
            <wp:effectExtent l="0" t="0" r="0" b="0"/>
            <wp:docPr id="10" name="Рисунок 10" descr="https://koda.gov.ua/wp-content/uploads/2023/05/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da.gov.ua/wp-content/uploads/2023/05/1-scal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33" cy="82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C3" w:rsidRDefault="00396AC3" w:rsidP="00396AC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96AC3" w:rsidRDefault="00396AC3" w:rsidP="00396AC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96AC3" w:rsidRDefault="00396AC3" w:rsidP="00396AC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>
            <wp:extent cx="6311900" cy="9314680"/>
            <wp:effectExtent l="0" t="0" r="0" b="1270"/>
            <wp:docPr id="11" name="Рисунок 11" descr="https://koda.gov.ua/wp-content/uploads/2023/05/2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da.gov.ua/wp-content/uploads/2023/05/2-scale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70" cy="93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C3" w:rsidRDefault="00396AC3" w:rsidP="00396AC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96AC3" w:rsidRPr="00345EE6" w:rsidRDefault="00396AC3" w:rsidP="00396AC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>
            <wp:extent cx="6120384" cy="9607550"/>
            <wp:effectExtent l="0" t="0" r="0" b="0"/>
            <wp:docPr id="12" name="Рисунок 12" descr="https://koda.gov.ua/wp-content/uploads/2023/05/3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da.gov.ua/wp-content/uploads/2023/05/3-scale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13" cy="96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A3" w:rsidRDefault="00B947A3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8325644"/>
            <wp:effectExtent l="0" t="0" r="6985" b="0"/>
            <wp:docPr id="13" name="Рисунок 13" descr="https://koda.gov.ua/wp-content/uploads/2023/05/4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da.gov.ua/wp-content/uploads/2023/05/4-scale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8325644"/>
            <wp:effectExtent l="0" t="0" r="6985" b="0"/>
            <wp:docPr id="14" name="Рисунок 14" descr="https://koda.gov.ua/wp-content/uploads/2023/05/5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da.gov.ua/wp-content/uploads/2023/05/5-scale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8320227"/>
            <wp:effectExtent l="0" t="0" r="6985" b="5080"/>
            <wp:docPr id="15" name="Рисунок 15" descr="https://koda.gov.ua/wp-content/uploads/2023/05/6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da.gov.ua/wp-content/uploads/2023/05/6-scale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8325644"/>
            <wp:effectExtent l="0" t="0" r="6985" b="0"/>
            <wp:docPr id="16" name="Рисунок 16" descr="https://koda.gov.ua/wp-content/uploads/2023/05/7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da.gov.ua/wp-content/uploads/2023/05/7-scale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0C" w:rsidRPr="00345EE6" w:rsidRDefault="0025170C" w:rsidP="00345E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8325644"/>
            <wp:effectExtent l="0" t="0" r="6985" b="0"/>
            <wp:docPr id="17" name="Рисунок 17" descr="https://koda.gov.ua/wp-content/uploads/2023/05/8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da.gov.ua/wp-content/uploads/2023/05/8-scale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70C" w:rsidRPr="00345EE6" w:rsidSect="00396AC3">
      <w:pgSz w:w="11906" w:h="16838"/>
      <w:pgMar w:top="0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D5531D"/>
    <w:multiLevelType w:val="multilevel"/>
    <w:tmpl w:val="9E78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EE6"/>
    <w:rsid w:val="0025170C"/>
    <w:rsid w:val="00345EE6"/>
    <w:rsid w:val="00396AC3"/>
    <w:rsid w:val="00B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9E273"/>
  <w15:chartTrackingRefBased/>
  <w15:docId w15:val="{C79500BF-AF5F-40EA-A6AE-3E1DB759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5E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EE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posted-on">
    <w:name w:val="posted-on"/>
    <w:basedOn w:val="a0"/>
    <w:rsid w:val="00345EE6"/>
  </w:style>
  <w:style w:type="paragraph" w:styleId="a3">
    <w:name w:val="Normal (Web)"/>
    <w:basedOn w:val="a"/>
    <w:uiPriority w:val="99"/>
    <w:semiHidden/>
    <w:unhideWhenUsed/>
    <w:rsid w:val="00345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5602">
          <w:marLeft w:val="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1251</Words>
  <Characters>714</Characters>
  <Application>Microsoft Office Word</Application>
  <DocSecurity>0</DocSecurity>
  <Lines>5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4</cp:revision>
  <dcterms:created xsi:type="dcterms:W3CDTF">2024-11-07T13:51:00Z</dcterms:created>
  <dcterms:modified xsi:type="dcterms:W3CDTF">2024-11-07T14:16:00Z</dcterms:modified>
</cp:coreProperties>
</file>